
<file path=[Content_Types].xml><?xml version="1.0" encoding="utf-8"?>
<Types xmlns="http://schemas.openxmlformats.org/package/2006/content-types">
  <Default Extension="odttf" ContentType="application/vnd.openxmlformats-officedocument.obfuscatedFont"/>
  <Default Extension="bin" ContentType="application/vnd.openxmlformats-officedocument.oleObject"/>
  <Default Extension="rels" ContentType="application/vnd.openxmlformats-package.relationships+xml"/>
  <Default Extension="ttf" ContentType="application/x-font-ttf"/>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pStyle w:val="Heading1"/>
        <w:jc w:val="center"/>
        <w:rPr>
          <w:bCs w:val="1"/>
          <w:b/>
          <w:color w:val="FF0000"/>
          <w:rFonts w:ascii="Calibri" w:cs="Calibri" w:eastAsia="Calibri" w:hAnsi="Calibri"/>
        </w:rPr>
      </w:pPr>
      <w:r w:rsidR="00000000" w:rsidDel="00000000" w:rsidRPr="00000000">
        <w:rPr>
          <w:bCs w:val="1"/>
          <w:rtl w:val="0"/>
          <w:b/>
          <w:color w:val="FF0000"/>
          <w:rFonts w:ascii="Calibri" w:cs="Calibri" w:eastAsia="Calibri" w:hAnsi="Calibri"/>
        </w:rPr>
        <w:t>2026 RCLL Registration Information</w:t>
      </w:r>
    </w:p>
    <w:p w:rsidR="00000000" w:rsidDel="00000000" w:rsidRDefault="00000000" w14:paraId="00000002" w:rsidP="00000000" w:rsidRPr="00000000">
      <w:pPr>
        <w:pStyle w:val="Heading2"/>
        <w:rPr>
          <w:bCs w:val="1"/>
          <w:b/>
          <w:rFonts w:ascii="Calibri" w:cs="Calibri" w:eastAsia="Calibri" w:hAnsi="Calibri"/>
        </w:rPr>
      </w:pPr>
      <w:r w:rsidR="00000000" w:rsidDel="00000000" w:rsidRPr="00000000">
        <w:rPr>
          <w:bCs w:val="1"/>
          <w:rtl w:val="0"/>
          <w:b/>
          <w:color w:val="FF0000"/>
          <w:rFonts w:ascii="Calibri" w:cs="Calibri" w:eastAsia="Calibri" w:hAnsi="Calibri"/>
        </w:rPr>
        <w:t>Online Registration Only</w:t>
      </w:r>
      <w:r w:rsidR="00000000" w:rsidDel="00000000" w:rsidRPr="00000000">
        <w:rPr>
          <w:rtl w:val="0"/>
        </w:rPr>
      </w:r>
    </w:p>
    <w:p w:rsidR="00000000" w:rsidDel="00000000" w:rsidRDefault="00000000" w14:paraId="00000003" w:rsidP="00000000" w:rsidRPr="00000000">
      <w:pPr>
        <w:rPr>
          <w:rFonts w:ascii="Calibri" w:cs="Calibri" w:eastAsia="Calibri" w:hAnsi="Calibri"/>
        </w:rPr>
      </w:pPr>
      <w:r w:rsidR="00000000" w:rsidDel="00000000" w:rsidRPr="00000000">
        <w:rPr>
          <w:rtl w:val="0"/>
          <w:rFonts w:ascii="Calibri" w:cs="Calibri" w:eastAsia="Calibri" w:hAnsi="Calibri"/>
        </w:rPr>
        <w:t xml:space="preserve"> - Registration is available at </w:t>
      </w:r>
      <w:hyperlink r:id="rId6">
        <w:r w:rsidR="00000000" w:rsidDel="00000000" w:rsidRPr="00000000">
          <w:rPr>
            <w:rtl w:val="0"/>
            <w:u w:val="single"/>
            <w:color w:val="467886"/>
            <w:rFonts w:ascii="Calibri" w:cs="Calibri" w:eastAsia="Calibri" w:hAnsi="Calibri"/>
          </w:rPr>
          <w:t>www.rclittleleague.com</w:t>
        </w:r>
      </w:hyperlink>
      <w:r w:rsidR="00000000" w:rsidDel="00000000" w:rsidRPr="00000000">
        <w:rPr>
          <w:rtl w:val="0"/>
          <w:rFonts w:ascii="Calibri" w:cs="Calibri" w:eastAsia="Calibri" w:hAnsi="Calibri"/>
        </w:rPr>
        <w:t>.</w:t>
      </w:r>
    </w:p>
    <w:p w:rsidR="00000000" w:rsidDel="00000000" w:rsidRDefault="00000000" w14:paraId="00000004" w:rsidP="00000000" w:rsidRPr="00000000">
      <w:pPr>
        <w:rPr>
          <w:rFonts w:ascii="Calibri" w:cs="Calibri" w:eastAsia="Calibri" w:hAnsi="Calibri"/>
        </w:rPr>
      </w:pPr>
      <w:r w:rsidR="00000000" w:rsidDel="00000000" w:rsidRPr="00000000">
        <w:rPr>
          <w:rtl w:val="0"/>
          <w:rFonts w:ascii="Calibri" w:cs="Calibri" w:eastAsia="Calibri" w:hAnsi="Calibri"/>
        </w:rPr>
        <w:t xml:space="preserve"> - If you need help with online registration or have division questions, email </w:t>
      </w:r>
      <w:hyperlink r:id="rId11">
        <w:r w:rsidR="00000000" w:rsidDel="00000000" w:rsidRPr="00000000">
          <w:rPr>
            <w:rtl w:val="0"/>
            <w:u w:val="single"/>
            <w:color w:val="467886"/>
            <w:rFonts w:ascii="Calibri" w:cs="Calibri" w:eastAsia="Calibri" w:hAnsi="Calibri"/>
          </w:rPr>
          <w:t>rotterdamcarmanll@gmail.com</w:t>
        </w:r>
      </w:hyperlink>
      <w:r w:rsidR="00000000" w:rsidDel="00000000" w:rsidRPr="00000000">
        <w:rPr>
          <w:rtl w:val="0"/>
          <w:rFonts w:ascii="Calibri" w:cs="Calibri" w:eastAsia="Calibri" w:hAnsi="Calibri"/>
        </w:rPr>
        <w:t>.</w:t>
      </w:r>
    </w:p>
    <w:p w:rsidR="00000000" w:rsidDel="00000000" w:rsidRDefault="00000000" w14:paraId="00000005" w:rsidP="00000000" w:rsidRPr="00000000">
      <w:pPr>
        <w:pStyle w:val="Heading2"/>
        <w:rPr>
          <w:bCs w:val="1"/>
          <w:b/>
          <w:color w:val="FF0000"/>
          <w:rFonts w:ascii="Calibri" w:cs="Calibri" w:eastAsia="Calibri" w:hAnsi="Calibri"/>
        </w:rPr>
      </w:pPr>
      <w:r w:rsidR="00000000" w:rsidDel="00000000" w:rsidRPr="00000000">
        <w:rPr>
          <w:bCs w:val="1"/>
          <w:rtl w:val="0"/>
          <w:b/>
          <w:color w:val="FF0000"/>
          <w:rFonts w:ascii="Calibri" w:cs="Calibri" w:eastAsia="Calibri" w:hAnsi="Calibri"/>
        </w:rPr>
        <w:t>Payment Options</w:t>
      </w:r>
    </w:p>
    <w:p w:rsidR="00000000" w:rsidDel="00000000" w:rsidRDefault="00000000" w14:paraId="00000006" w:rsidP="00000000" w:rsidRPr="00000000">
      <w:pPr>
        <w:rPr>
          <w:rFonts w:ascii="Calibri" w:cs="Calibri" w:eastAsia="Calibri" w:hAnsi="Calibri"/>
        </w:rPr>
      </w:pPr>
      <w:r w:rsidR="00000000" w:rsidDel="00000000" w:rsidRPr="00000000">
        <w:rPr>
          <w:rtl w:val="0"/>
          <w:rFonts w:ascii="Calibri" w:cs="Calibri" w:eastAsia="Calibri" w:hAnsi="Calibri"/>
        </w:rPr>
        <w:t>- Credit/Debit Card (online only)</w:t>
      </w:r>
    </w:p>
    <w:p w:rsidR="00000000" w:rsidDel="00000000" w:rsidRDefault="00000000" w14:paraId="00000007" w:rsidP="00000000" w:rsidRPr="00000000">
      <w:pPr>
        <w:rPr>
          <w:rFonts w:ascii="Calibri" w:cs="Calibri" w:eastAsia="Calibri" w:hAnsi="Calibri"/>
        </w:rPr>
      </w:pPr>
      <w:r w:rsidR="00000000" w:rsidDel="00000000" w:rsidRPr="00000000">
        <w:rPr>
          <w:rtl w:val="0"/>
          <w:rFonts w:ascii="Calibri" w:cs="Calibri" w:eastAsia="Calibri" w:hAnsi="Calibri"/>
        </w:rPr>
        <w:t xml:space="preserve">- To arrange cash/check payment, email: </w:t>
      </w:r>
      <w:hyperlink r:id="rId12">
        <w:r w:rsidR="00000000" w:rsidDel="00000000" w:rsidRPr="00000000">
          <w:rPr>
            <w:rtl w:val="0"/>
            <w:u w:val="single"/>
            <w:color w:val="467886"/>
            <w:rFonts w:ascii="Calibri" w:cs="Calibri" w:eastAsia="Calibri" w:hAnsi="Calibri"/>
          </w:rPr>
          <w:t>rotterdamcarmanll@gmail.com</w:t>
        </w:r>
      </w:hyperlink>
      <w:r w:rsidR="00000000" w:rsidDel="00000000" w:rsidRPr="00000000">
        <w:rPr>
          <w:rtl w:val="0"/>
          <w:rFonts w:ascii="Calibri" w:cs="Calibri" w:eastAsia="Calibri" w:hAnsi="Calibri"/>
        </w:rPr>
        <w:t xml:space="preserve">. </w:t>
      </w:r>
    </w:p>
    <w:p w:rsidR="00000000" w:rsidDel="00000000" w:rsidRDefault="00000000" w14:paraId="00000008" w:rsidP="00000000" w:rsidRPr="00000000">
      <w:pPr>
        <w:pStyle w:val="Heading2"/>
        <w:rPr>
          <w:bCs w:val="1"/>
          <w:b/>
          <w:color w:val="FF0000"/>
          <w:rFonts w:ascii="Calibri" w:cs="Calibri" w:eastAsia="Calibri" w:hAnsi="Calibri"/>
        </w:rPr>
      </w:pPr>
      <w:r w:rsidR="00000000" w:rsidDel="00000000" w:rsidRPr="00000000">
        <w:rPr>
          <w:bCs w:val="1"/>
          <w:rtl w:val="0"/>
          <w:b/>
          <w:color w:val="FF0000"/>
          <w:rFonts w:ascii="Calibri" w:cs="Calibri" w:eastAsia="Calibri" w:hAnsi="Calibri"/>
        </w:rPr>
        <w:t>Registration Fees</w:t>
      </w:r>
    </w:p>
    <w:p w:rsidR="00000000" w:rsidDel="00000000" w:rsidRDefault="00000000" w14:paraId="00000009" w:rsidP="00000000" w:rsidRPr="00000000">
      <w:pPr>
        <w:rPr>
          <w:rFonts w:ascii="Calibri" w:cs="Calibri" w:eastAsia="Calibri" w:hAnsi="Calibri"/>
        </w:rPr>
      </w:pPr>
      <w:r w:rsidR="00000000" w:rsidDel="00000000" w:rsidRPr="00000000">
        <w:rPr>
          <w:rtl w:val="0"/>
          <w:rFonts w:ascii="Calibri" w:cs="Calibri" w:eastAsia="Calibri" w:hAnsi="Calibri"/>
        </w:rPr>
        <w:t>- Majors / Minors / Farm: $175 per player</w:t>
      </w:r>
    </w:p>
    <w:p w:rsidR="00000000" w:rsidDel="00000000" w:rsidRDefault="00000000" w14:paraId="0000000A" w:rsidP="00000000" w:rsidRPr="00000000">
      <w:pPr>
        <w:rPr>
          <w:rFonts w:ascii="Calibri" w:cs="Calibri" w:eastAsia="Calibri" w:hAnsi="Calibri"/>
        </w:rPr>
      </w:pPr>
      <w:r w:rsidR="00000000" w:rsidDel="00000000" w:rsidRPr="00000000">
        <w:rPr>
          <w:rtl w:val="0"/>
          <w:rFonts w:ascii="Calibri" w:cs="Calibri" w:eastAsia="Calibri" w:hAnsi="Calibri"/>
        </w:rPr>
        <w:t>- Modified / T-Ball: $150 per player</w:t>
      </w:r>
    </w:p>
    <w:p w:rsidR="00000000" w:rsidDel="00000000" w:rsidRDefault="00000000" w14:paraId="0000000B" w:rsidP="00000000" w:rsidRPr="00000000">
      <w:pPr>
        <w:rPr>
          <w:rFonts w:ascii="Calibri" w:cs="Calibri" w:eastAsia="Calibri" w:hAnsi="Calibri"/>
        </w:rPr>
      </w:pPr>
      <w:r w:rsidR="00000000" w:rsidDel="00000000" w:rsidRPr="00000000">
        <w:rPr>
          <w:rtl w:val="0"/>
          <w:rFonts w:ascii="Calibri" w:cs="Calibri" w:eastAsia="Calibri" w:hAnsi="Calibri"/>
        </w:rPr>
        <w:t>All fees include $50 in raffle tickets (distributed by team managers).  Families will receive 10 raffle tickets, they can sell these tickets for $5 each.  Money made through sales is kept by the family.</w:t>
      </w:r>
    </w:p>
    <w:p w:rsidR="00000000" w:rsidDel="00000000" w:rsidRDefault="00000000" w14:paraId="0000000C" w:rsidP="00000000" w:rsidRPr="00000000">
      <w:pPr>
        <w:rPr>
          <w:rFonts w:ascii="Calibri" w:cs="Calibri" w:eastAsia="Calibri" w:hAnsi="Calibri"/>
        </w:rPr>
      </w:pPr>
      <w:r w:rsidR="00000000" w:rsidDel="00000000" w:rsidRPr="00000000">
        <w:rPr>
          <w:rtl w:val="0"/>
          <w:rFonts w:ascii="Calibri" w:cs="Calibri" w:eastAsia="Calibri" w:hAnsi="Calibri"/>
        </w:rPr>
        <w:t>Sibling discount: $30 off each additional player</w:t>
      </w:r>
    </w:p>
    <w:p w:rsidR="00000000" w:rsidDel="00000000" w:rsidRDefault="00000000" w14:paraId="0000000D" w:rsidP="00000000" w:rsidRPr="00000000">
      <w:pPr>
        <w:rPr>
          <w:rFonts w:ascii="Calibri" w:cs="Calibri" w:eastAsia="Calibri" w:hAnsi="Calibri"/>
        </w:rPr>
      </w:pPr>
      <w:r w:rsidR="00000000" w:rsidDel="00000000" w:rsidRPr="00000000">
        <w:rPr>
          <w:rtl w:val="0"/>
          <w:rFonts w:ascii="Calibri" w:cs="Calibri" w:eastAsia="Calibri" w:hAnsi="Calibri"/>
        </w:rPr>
        <w:t>Late registration (after Feb 16, 2026): $25 additional per family</w:t>
      </w:r>
    </w:p>
    <w:p w:rsidR="00000000" w:rsidDel="00000000" w:rsidRDefault="00000000" w14:paraId="0000000E" w:rsidP="00000000" w:rsidRPr="00000000">
      <w:pPr>
        <w:pStyle w:val="Heading2"/>
        <w:rPr>
          <w:bCs w:val="1"/>
          <w:b/>
          <w:rFonts w:ascii="Calibri" w:cs="Calibri" w:eastAsia="Calibri" w:hAnsi="Calibri"/>
        </w:rPr>
      </w:pPr>
      <w:r w:rsidR="00000000" w:rsidDel="00000000" w:rsidRPr="00000000">
        <w:rPr>
          <w:bCs w:val="1"/>
          <w:rtl w:val="0"/>
          <w:b/>
          <w:color w:val="FF0000"/>
          <w:rFonts w:ascii="Calibri" w:cs="Calibri" w:eastAsia="Calibri" w:hAnsi="Calibri"/>
        </w:rPr>
        <w:t xml:space="preserve">Division Guide </w:t>
      </w:r>
      <w:r w:rsidR="00000000" w:rsidDel="00000000" w:rsidRPr="00000000">
        <w:rPr>
          <w:bCs w:val="1"/>
          <w:rtl w:val="0"/>
          <w:b/>
          <w:color w:val="FF0000"/>
          <w:rFonts w:ascii="Calibri" w:cs="Calibri" w:eastAsia="Calibri" w:hAnsi="Calibri"/>
          <w:sz w:val="24"/>
          <w:szCs w:val="24"/>
        </w:rPr>
        <w:t>(Based on Little League Age as of 8/31/26)</w:t>
      </w:r>
      <w:r w:rsidR="00000000" w:rsidDel="00000000" w:rsidRPr="00000000">
        <w:rPr>
          <w:rtl w:val="0"/>
        </w:rPr>
      </w:r>
    </w:p>
    <w:p w:rsidR="00000000" w:rsidDel="00000000" w:rsidRDefault="00000000" w14:paraId="0000000F" w:rsidP="00000000" w:rsidRPr="00000000">
      <w:pPr>
        <w:rPr>
          <w:rFonts w:ascii="Calibri" w:cs="Calibri" w:eastAsia="Calibri" w:hAnsi="Calibri"/>
        </w:rPr>
      </w:pPr>
      <w:r w:rsidR="00000000" w:rsidDel="00000000" w:rsidRPr="00000000">
        <w:rPr>
          <w:bCs w:val="1"/>
          <w:rtl w:val="0"/>
          <w:b/>
          <w:rFonts w:ascii="Calibri" w:cs="Calibri" w:eastAsia="Calibri" w:hAnsi="Calibri"/>
        </w:rPr>
        <w:t>T-Ball (Ages 4–6)</w:t>
      </w:r>
      <w:r w:rsidR="00000000" w:rsidDel="00000000" w:rsidRPr="00000000">
        <w:rPr>
          <w:rtl w:val="0"/>
          <w:rFonts w:ascii="Calibri" w:cs="Calibri" w:eastAsia="Calibri" w:hAnsi="Calibri"/>
        </w:rPr>
        <w:t xml:space="preserve"> - Age 6 players typically placed here only if new or needing additional development.</w:t>
      </w:r>
    </w:p>
    <w:p w:rsidR="00000000" w:rsidDel="00000000" w:rsidRDefault="00000000" w14:paraId="00000010" w:rsidP="00000000" w:rsidRPr="00000000">
      <w:pPr>
        <w:rPr>
          <w:rFonts w:ascii="Calibri" w:cs="Calibri" w:eastAsia="Calibri" w:hAnsi="Calibri"/>
        </w:rPr>
      </w:pPr>
      <w:r w:rsidR="00000000" w:rsidDel="00000000" w:rsidRPr="00000000">
        <w:rPr>
          <w:bCs w:val="1"/>
          <w:rtl w:val="0"/>
          <w:b/>
          <w:rFonts w:ascii="Calibri" w:cs="Calibri" w:eastAsia="Calibri" w:hAnsi="Calibri"/>
        </w:rPr>
        <w:t>Modified (Ages 5–7)</w:t>
      </w:r>
      <w:r w:rsidR="00000000" w:rsidDel="00000000" w:rsidRPr="00000000">
        <w:rPr>
          <w:rtl w:val="0"/>
          <w:rFonts w:ascii="Calibri" w:cs="Calibri" w:eastAsia="Calibri" w:hAnsi="Calibri"/>
        </w:rPr>
        <w:t xml:space="preserve"> - Recommended after at least one year of T-Ball, age 7 players placed here only if further development is needed.</w:t>
      </w:r>
    </w:p>
    <w:p w:rsidR="00000000" w:rsidDel="00000000" w:rsidRDefault="00000000" w14:paraId="00000011" w:rsidP="00000000" w:rsidRPr="00000000">
      <w:pPr>
        <w:rPr>
          <w:rFonts w:ascii="Calibri" w:cs="Calibri" w:eastAsia="Calibri" w:hAnsi="Calibri"/>
        </w:rPr>
      </w:pPr>
      <w:r w:rsidR="00000000" w:rsidDel="00000000" w:rsidRPr="00000000">
        <w:rPr>
          <w:bCs w:val="1"/>
          <w:rtl w:val="0"/>
          <w:b/>
          <w:rFonts w:ascii="Calibri" w:cs="Calibri" w:eastAsia="Calibri" w:hAnsi="Calibri"/>
        </w:rPr>
        <w:t>Farm (Ages 7–9)</w:t>
      </w:r>
      <w:r w:rsidR="00000000" w:rsidDel="00000000" w:rsidRPr="00000000">
        <w:rPr>
          <w:rtl w:val="0"/>
          <w:rFonts w:ascii="Calibri" w:cs="Calibri" w:eastAsia="Calibri" w:hAnsi="Calibri"/>
        </w:rPr>
        <w:t xml:space="preserve"> - Age 9 players placed here only if additional development is needed. (9-year-olds in Farm are not eligible for 8U All-Stars.)</w:t>
      </w:r>
    </w:p>
    <w:p w:rsidR="00000000" w:rsidDel="00000000" w:rsidRDefault="00000000" w14:paraId="00000012" w:rsidP="00000000" w:rsidRPr="00000000">
      <w:pPr>
        <w:rPr>
          <w:rFonts w:ascii="Calibri" w:cs="Calibri" w:eastAsia="Calibri" w:hAnsi="Calibri"/>
        </w:rPr>
      </w:pPr>
      <w:r w:rsidR="00000000" w:rsidDel="00000000" w:rsidRPr="00000000">
        <w:rPr>
          <w:bCs w:val="1"/>
          <w:rtl w:val="0"/>
          <w:b/>
          <w:rFonts w:ascii="Calibri" w:cs="Calibri" w:eastAsia="Calibri" w:hAnsi="Calibri"/>
        </w:rPr>
        <w:t>Minors (Ages 9–11)</w:t>
      </w:r>
      <w:r w:rsidR="00000000" w:rsidDel="00000000" w:rsidRPr="00000000">
        <w:rPr>
          <w:rtl w:val="0"/>
          <w:rFonts w:ascii="Calibri" w:cs="Calibri" w:eastAsia="Calibri" w:hAnsi="Calibri"/>
        </w:rPr>
        <w:t xml:space="preserve"> - Age 11 players placed here only if developmentally appropriate, and age 12 may play with a signed waiver.  (11-year-olds in Minors are not eligible for Minor All-Stars.)</w:t>
      </w:r>
    </w:p>
    <w:p w:rsidR="00000000" w:rsidDel="00000000" w:rsidRDefault="00000000" w14:paraId="00000013" w:rsidP="00000000" w:rsidRPr="00000000">
      <w:pPr>
        <w:rPr>
          <w:rFonts w:ascii="Calibri" w:cs="Calibri" w:eastAsia="Calibri" w:hAnsi="Calibri"/>
        </w:rPr>
      </w:pPr>
      <w:r w:rsidR="00000000" w:rsidDel="00000000" w:rsidRPr="00000000">
        <w:rPr>
          <w:bCs w:val="1"/>
          <w:rtl w:val="0"/>
          <w:b/>
          <w:rFonts w:ascii="Calibri" w:cs="Calibri" w:eastAsia="Calibri" w:hAnsi="Calibri"/>
        </w:rPr>
        <w:t>Majors (Ages 11–12)</w:t>
      </w:r>
      <w:r w:rsidR="00000000" w:rsidDel="00000000" w:rsidRPr="00000000">
        <w:rPr>
          <w:rtl w:val="0"/>
          <w:rFonts w:ascii="Calibri" w:cs="Calibri" w:eastAsia="Calibri" w:hAnsi="Calibri"/>
        </w:rPr>
        <w:t xml:space="preserve"> - All placement decisions prioritize player safety and skill level.</w:t>
      </w:r>
    </w:p>
    <w:p w:rsidR="00000000" w:rsidDel="00000000" w:rsidRDefault="00000000" w14:paraId="00000014" w:rsidP="00000000" w:rsidRPr="00000000">
      <w:pPr>
        <w:rPr>
          <w:bCs w:val="1"/>
          <w:b/>
          <w:rFonts w:ascii="Calibri" w:cs="Calibri" w:eastAsia="Calibri" w:hAnsi="Calibri"/>
        </w:rPr>
      </w:pPr>
      <w:r w:rsidR="00000000" w:rsidDel="00000000" w:rsidRPr="00000000">
        <w:rPr>
          <w:bCs w:val="1"/>
          <w:rtl w:val="0"/>
          <w:b/>
          <w:rFonts w:ascii="Calibri" w:cs="Calibri" w:eastAsia="Calibri" w:hAnsi="Calibri"/>
        </w:rPr>
        <w:t xml:space="preserve">If unsure of the correct division, please email </w:t>
      </w:r>
      <w:hyperlink r:id="rId9">
        <w:r w:rsidR="00000000" w:rsidDel="00000000" w:rsidRPr="00000000">
          <w:rPr>
            <w:bCs w:val="1"/>
            <w:rtl w:val="0"/>
            <w:b/>
            <w:u w:val="single"/>
            <w:color w:val="467886"/>
            <w:rFonts w:ascii="Calibri" w:cs="Calibri" w:eastAsia="Calibri" w:hAnsi="Calibri"/>
          </w:rPr>
          <w:t>rotterdamcarmanll@gmail.com</w:t>
        </w:r>
      </w:hyperlink>
      <w:r w:rsidR="00000000" w:rsidDel="00000000" w:rsidRPr="00000000">
        <w:rPr>
          <w:bCs w:val="1"/>
          <w:rtl w:val="0"/>
          <w:b/>
          <w:rFonts w:ascii="Calibri" w:cs="Calibri" w:eastAsia="Calibri" w:hAnsi="Calibri"/>
        </w:rPr>
        <w:t>.</w:t>
      </w:r>
    </w:p>
    <w:p w:rsidR="00000000" w:rsidDel="00000000" w:rsidRDefault="00000000" w14:paraId="00000015"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720"/>
        <w:ind w:right="0"/>
        <w:ind w:hanging="360"/>
        <w:pageBreakBefore w:val="0"/>
        <w:spacing w:before="0" w:after="0" w:line="240" w:lineRule="auto"/>
        <w:tabs>
          <w:tab w:val="center" w:leader="none" w:pos="4680"/>
          <w:tab w:val="right" w:leader="none" w:pos="9360"/>
        </w:tabs>
        <w:rPr>
          <w:bCs w:val="0"/>
          <w:iCs w:val="0"/>
          <w:b w:val="0"/>
          <w:i w:val="0"/>
          <w:u w:val="none"/>
          <w:strike w:val="0"/>
          <w:color w:val="000000"/>
          <w:sz w:val="24"/>
          <w:szCs w:val="24"/>
          <w:smallCaps w:val="0"/>
          <w:shd w:fill="auto" w:val="clear"/>
        </w:rPr>
      </w:pPr>
      <w:r w:rsidR="00000000" w:rsidDel="00000000" w:rsidRPr="00000000">
        <w:rPr>
          <w:bCs w:val="1"/>
          <w:iCs w:val="0"/>
          <w:rtl w:val="0"/>
          <w:b/>
          <w:i w:val="0"/>
          <w:u w:val="none"/>
          <w:strike w:val="0"/>
          <w:color w:val="FF0000"/>
          <w:rFonts w:ascii="Calibri" w:cs="Calibri" w:eastAsia="Calibri" w:hAnsi="Calibri"/>
          <w:sz w:val="28"/>
          <w:szCs w:val="28"/>
          <w:smallCaps w:val="0"/>
          <w:shd w:fill="auto" w:val="clear"/>
        </w:rPr>
        <w:t>Continued on next page</w:t>
      </w:r>
      <w:r>
        <w:br w:type="page"/>
      </w:r>
    </w:p>
    <w:p w:rsidR="00000000" w:rsidDel="00000000" w:rsidRDefault="00000000" w14:paraId="00000016" w:rsidP="00000000" w:rsidRPr="00000000">
      <w:pPr>
        <w:pStyle w:val="Heading2"/>
        <w:rPr>
          <w:bCs w:val="1"/>
          <w:b/>
          <w:color w:val="FF0000"/>
          <w:rFonts w:ascii="Calibri" w:cs="Calibri" w:eastAsia="Calibri" w:hAnsi="Calibri"/>
        </w:rPr>
      </w:pPr>
      <w:r w:rsidR="00000000" w:rsidDel="00000000" w:rsidRPr="00000000">
        <w:rPr>
          <w:bCs w:val="1"/>
          <w:rtl w:val="0"/>
          <w:b/>
          <w:color w:val="FF0000"/>
          <w:rFonts w:ascii="Calibri" w:cs="Calibri" w:eastAsia="Calibri" w:hAnsi="Calibri"/>
        </w:rPr>
        <w:t>Required Documents for New Players</w:t>
      </w:r>
    </w:p>
    <w:p w:rsidR="00000000" w:rsidDel="00000000" w:rsidRDefault="00000000" w14:paraId="00000017" w:rsidP="00000000" w:rsidRPr="00000000">
      <w:pPr>
        <w:rPr>
          <w:color w:val="FF0000"/>
          <w:rFonts w:ascii="Calibri" w:cs="Calibri" w:eastAsia="Calibri" w:hAnsi="Calibri"/>
        </w:rPr>
      </w:pPr>
      <w:r w:rsidR="00000000" w:rsidDel="00000000" w:rsidRPr="00000000">
        <w:rPr>
          <w:bCs w:val="1"/>
          <w:rtl w:val="0"/>
          <w:b/>
          <w:color w:val="FF0000"/>
          <w:rFonts w:ascii="Calibri" w:cs="Calibri" w:eastAsia="Calibri" w:hAnsi="Calibri"/>
        </w:rPr>
        <w:t>(Only required upon request or if selected for All-Stars. Uploading during registration is optional)</w:t>
      </w:r>
      <w:r w:rsidR="00000000" w:rsidDel="00000000" w:rsidRPr="00000000">
        <w:rPr>
          <w:rtl w:val="0"/>
        </w:rPr>
      </w:r>
    </w:p>
    <w:p w:rsidR="00000000" w:rsidDel="00000000" w:rsidRDefault="00000000" w14:paraId="00000018" w:rsidP="00000000" w:rsidRPr="00000000">
      <w:pPr>
        <w:rPr>
          <w:rFonts w:ascii="Calibri" w:cs="Calibri" w:eastAsia="Calibri" w:hAnsi="Calibri"/>
        </w:rPr>
      </w:pPr>
      <w:r w:rsidR="00000000" w:rsidDel="00000000" w:rsidRPr="00000000">
        <w:rPr>
          <w:rtl w:val="0"/>
          <w:rFonts w:ascii="Calibri" w:cs="Calibri" w:eastAsia="Calibri" w:hAnsi="Calibri"/>
        </w:rPr>
        <w:t>- Original Birth Certificate (raised seal), and</w:t>
      </w:r>
      <w:r>
        <w:rPr>
          <w:rFonts w:ascii="Calibri" w:cs="Calibri" w:eastAsia="Calibri" w:hAnsi="Calibri"/>
        </w:rPr>
        <w:br/>
      </w:r>
      <w:r>
        <w:rPr>
          <w:rFonts w:ascii="Calibri" w:cs="Calibri" w:eastAsia="Calibri" w:hAnsi="Calibri"/>
        </w:rPr>
        <w:t>- Three Proofs of Residency dated between Feb 1, 2025 – Feb 1, 2026.</w:t>
      </w:r>
      <w:r>
        <w:rPr>
          <w:rFonts w:ascii="Calibri" w:cs="Calibri" w:eastAsia="Calibri" w:hAnsi="Calibri"/>
        </w:rPr>
        <w:br/>
      </w:r>
      <w:r>
        <w:rPr>
          <w:rFonts w:ascii="Calibri" w:cs="Calibri" w:eastAsia="Calibri" w:hAnsi="Calibri"/>
        </w:rPr>
        <w:t>Acceptable documents include driver’s license, utility bills, school records, medical records, insurance documents, homeowner/tenant records, municipal or state records, financial/employment records, military/veteran records, internet/cable statements, voter registration, or support/welfare/childcare records.</w:t>
      </w:r>
    </w:p>
    <w:p w:rsidR="00000000" w:rsidDel="00000000" w:rsidRDefault="00000000" w14:paraId="00000019" w:rsidP="00000000" w:rsidRPr="00000000">
      <w:pPr>
        <w:pStyle w:val="Heading2"/>
        <w:rPr>
          <w:bCs w:val="1"/>
          <w:b/>
          <w:color w:val="FF0000"/>
          <w:rFonts w:ascii="Calibri" w:cs="Calibri" w:eastAsia="Calibri" w:hAnsi="Calibri"/>
        </w:rPr>
      </w:pPr>
      <w:r w:rsidR="00000000" w:rsidDel="00000000" w:rsidRPr="00000000">
        <w:rPr>
          <w:bCs w:val="1"/>
          <w:rtl w:val="0"/>
          <w:b/>
          <w:color w:val="FF0000"/>
          <w:rFonts w:ascii="Calibri" w:cs="Calibri" w:eastAsia="Calibri" w:hAnsi="Calibri"/>
        </w:rPr>
        <w:t xml:space="preserve">Player Assessments </w:t>
      </w:r>
      <w:r w:rsidR="00000000" w:rsidDel="00000000" w:rsidRPr="00000000">
        <w:rPr>
          <w:bCs w:val="1"/>
          <w:rtl w:val="0"/>
          <w:b/>
          <w:color w:val="FF0000"/>
          <w:rFonts w:ascii="Calibri" w:cs="Calibri" w:eastAsia="Calibri" w:hAnsi="Calibri"/>
          <w:sz w:val="24"/>
          <w:szCs w:val="24"/>
        </w:rPr>
        <w:t>(Assessments help with fair and safe team placement)</w:t>
      </w:r>
      <w:r w:rsidR="00000000" w:rsidDel="00000000" w:rsidRPr="00000000">
        <w:rPr>
          <w:rtl w:val="0"/>
        </w:rPr>
      </w:r>
    </w:p>
    <w:p w:rsidR="00000000" w:rsidDel="00000000" w:rsidRDefault="00000000" w14:paraId="0000001A" w:rsidP="00000000" w:rsidRPr="00000000">
      <w:pPr>
        <w:rPr>
          <w:rFonts w:ascii="Calibri" w:cs="Calibri" w:eastAsia="Calibri" w:hAnsi="Calibri"/>
        </w:rPr>
      </w:pPr>
      <w:r w:rsidR="00000000" w:rsidDel="00000000" w:rsidRPr="00000000">
        <w:rPr>
          <w:rtl w:val="0"/>
          <w:rFonts w:ascii="Calibri" w:cs="Calibri" w:eastAsia="Calibri" w:hAnsi="Calibri"/>
        </w:rPr>
        <w:t>Required for:</w:t>
      </w:r>
      <w:r>
        <w:rPr>
          <w:rFonts w:ascii="Calibri" w:cs="Calibri" w:eastAsia="Calibri" w:hAnsi="Calibri"/>
        </w:rPr>
        <w:br/>
      </w:r>
      <w:r>
        <w:rPr>
          <w:rFonts w:ascii="Calibri" w:cs="Calibri" w:eastAsia="Calibri" w:hAnsi="Calibri"/>
        </w:rPr>
        <w:t>- All Farm players</w:t>
      </w:r>
      <w:r>
        <w:rPr>
          <w:rFonts w:ascii="Calibri" w:cs="Calibri" w:eastAsia="Calibri" w:hAnsi="Calibri"/>
        </w:rPr>
        <w:br/>
      </w:r>
      <w:r>
        <w:rPr>
          <w:rFonts w:ascii="Calibri" w:cs="Calibri" w:eastAsia="Calibri" w:hAnsi="Calibri"/>
        </w:rPr>
        <w:t>- All new players to RCLL entering Minors or Majors</w:t>
      </w:r>
    </w:p>
    <w:p w:rsidR="00000000" w:rsidDel="00000000" w:rsidRDefault="00000000" w14:paraId="0000001B" w:rsidP="00000000" w:rsidRPr="00000000">
      <w:pPr>
        <w:rPr>
          <w:rFonts w:ascii="Calibri" w:cs="Calibri" w:eastAsia="Calibri" w:hAnsi="Calibri"/>
        </w:rPr>
      </w:pPr>
      <w:r w:rsidR="00000000" w:rsidDel="00000000" w:rsidRPr="00000000">
        <w:rPr>
          <w:rtl w:val="0"/>
          <w:rFonts w:ascii="Calibri" w:cs="Calibri" w:eastAsia="Calibri" w:hAnsi="Calibri"/>
        </w:rPr>
        <w:t>May be required as determined by RCLL Board for:</w:t>
      </w:r>
      <w:r>
        <w:rPr>
          <w:rFonts w:ascii="Calibri" w:cs="Calibri" w:eastAsia="Calibri" w:hAnsi="Calibri"/>
        </w:rPr>
        <w:br/>
      </w:r>
      <w:r>
        <w:rPr>
          <w:rFonts w:ascii="Calibri" w:cs="Calibri" w:eastAsia="Calibri" w:hAnsi="Calibri"/>
        </w:rPr>
        <w:t>- Any 10-year-old requesting to play Majors</w:t>
      </w:r>
    </w:p>
    <w:p w:rsidR="00000000" w:rsidDel="00000000" w:rsidRDefault="00000000" w14:paraId="0000001C" w:rsidP="00000000" w:rsidRPr="00000000">
      <w:pPr>
        <w:pStyle w:val="Heading2"/>
        <w:rPr>
          <w:bCs w:val="1"/>
          <w:b/>
          <w:color w:val="FF0000"/>
          <w:rFonts w:ascii="Calibri" w:cs="Calibri" w:eastAsia="Calibri" w:hAnsi="Calibri"/>
        </w:rPr>
      </w:pPr>
      <w:r w:rsidR="00000000" w:rsidDel="00000000" w:rsidRPr="00000000">
        <w:rPr>
          <w:bCs w:val="1"/>
          <w:rtl w:val="0"/>
          <w:b/>
          <w:color w:val="FF0000"/>
          <w:rFonts w:ascii="Calibri" w:cs="Calibri" w:eastAsia="Calibri" w:hAnsi="Calibri"/>
        </w:rPr>
        <w:t>Manager Applications</w:t>
      </w:r>
    </w:p>
    <w:p w:rsidR="00000000" w:rsidDel="00000000" w:rsidRDefault="00000000" w14:paraId="0000001D" w:rsidP="00000000" w:rsidRPr="00000000">
      <w:pPr>
        <w:rPr>
          <w:rFonts w:ascii="Calibri" w:cs="Calibri" w:eastAsia="Calibri" w:hAnsi="Calibri"/>
        </w:rPr>
      </w:pPr>
      <w:r w:rsidR="00000000" w:rsidDel="00000000" w:rsidRPr="00000000">
        <w:rPr>
          <w:rtl w:val="0"/>
          <w:rFonts w:ascii="Calibri" w:cs="Calibri" w:eastAsia="Calibri" w:hAnsi="Calibri"/>
        </w:rPr>
        <w:t xml:space="preserve">Individuals wishing to be considered for a managerial position must submit a </w:t>
      </w:r>
      <w:r w:rsidR="00000000" w:rsidDel="00000000" w:rsidRPr="00000000">
        <w:rPr>
          <w:bCs w:val="1"/>
          <w:rtl w:val="0"/>
          <w:b/>
          <w:rFonts w:ascii="Calibri" w:cs="Calibri" w:eastAsia="Calibri" w:hAnsi="Calibri"/>
        </w:rPr>
        <w:t>manager interest request</w:t>
      </w:r>
      <w:r w:rsidR="00000000" w:rsidDel="00000000" w:rsidRPr="00000000">
        <w:rPr>
          <w:rtl w:val="0"/>
          <w:rFonts w:ascii="Calibri" w:cs="Calibri" w:eastAsia="Calibri" w:hAnsi="Calibri"/>
        </w:rPr>
        <w:t xml:space="preserve"> by January 31, 2026 to </w:t>
      </w:r>
      <w:hyperlink r:id="rId10">
        <w:r w:rsidR="00000000" w:rsidDel="00000000" w:rsidRPr="00000000">
          <w:rPr>
            <w:bCs w:val="1"/>
            <w:rtl w:val="0"/>
            <w:b/>
            <w:u w:val="single"/>
            <w:color w:val="467886"/>
            <w:rFonts w:ascii="Calibri" w:cs="Calibri" w:eastAsia="Calibri" w:hAnsi="Calibri"/>
          </w:rPr>
          <w:t>cquinlivan725@outlook.com</w:t>
        </w:r>
      </w:hyperlink>
      <w:r w:rsidR="00000000" w:rsidDel="00000000" w:rsidRPr="00000000">
        <w:rPr>
          <w:rtl w:val="0"/>
          <w:rFonts w:ascii="Calibri" w:cs="Calibri" w:eastAsia="Calibri" w:hAnsi="Calibri"/>
        </w:rPr>
        <w:t xml:space="preserve"> and </w:t>
      </w:r>
      <w:hyperlink r:id="rId15">
        <w:r w:rsidR="00000000" w:rsidDel="00000000" w:rsidRPr="00000000">
          <w:rPr>
            <w:bCs w:val="1"/>
            <w:rtl w:val="0"/>
            <w:b/>
            <w:u w:val="single"/>
            <w:color w:val="467886"/>
            <w:rFonts w:ascii="Calibri" w:cs="Calibri" w:eastAsia="Calibri" w:hAnsi="Calibri"/>
          </w:rPr>
          <w:t>rotterdamcarmanll@gmail.com</w:t>
        </w:r>
      </w:hyperlink>
      <w:r w:rsidR="00000000" w:rsidDel="00000000" w:rsidRPr="00000000">
        <w:rPr>
          <w:rtl w:val="0"/>
          <w:rFonts w:ascii="Calibri" w:cs="Calibri" w:eastAsia="Calibri" w:hAnsi="Calibri"/>
        </w:rPr>
        <w:t xml:space="preserve">. </w:t>
      </w:r>
    </w:p>
    <w:p w:rsidR="00000000" w:rsidDel="00000000" w:rsidRDefault="00000000" w14:paraId="0000001E" w:rsidP="00000000" w:rsidRPr="00000000">
      <w:pPr>
        <w:pStyle w:val="Heading2"/>
        <w:rPr>
          <w:bCs w:val="1"/>
          <w:b/>
          <w:color w:val="FF0000"/>
          <w:rFonts w:ascii="Calibri" w:cs="Calibri" w:eastAsia="Calibri" w:hAnsi="Calibri"/>
        </w:rPr>
      </w:pPr>
      <w:r w:rsidR="00000000" w:rsidDel="00000000" w:rsidRPr="00000000">
        <w:rPr>
          <w:bCs w:val="1"/>
          <w:rtl w:val="0"/>
          <w:b/>
          <w:color w:val="FF0000"/>
          <w:rFonts w:ascii="Calibri" w:cs="Calibri" w:eastAsia="Calibri" w:hAnsi="Calibri"/>
        </w:rPr>
        <w:t>Contact Information</w:t>
      </w:r>
    </w:p>
    <w:p w:rsidR="00000000" w:rsidDel="00000000" w:rsidRDefault="00000000" w14:paraId="0000001F" w:rsidP="00000000" w:rsidRPr="00000000">
      <w:pPr>
        <w:rPr>
          <w:rFonts w:ascii="Calibri" w:cs="Calibri" w:eastAsia="Calibri" w:hAnsi="Calibri"/>
        </w:rPr>
      </w:pPr>
      <w:r w:rsidR="00000000" w:rsidDel="00000000" w:rsidRPr="00000000">
        <w:rPr>
          <w:rtl w:val="0"/>
          <w:rFonts w:ascii="Calibri" w:cs="Calibri" w:eastAsia="Calibri" w:hAnsi="Calibri"/>
        </w:rPr>
        <w:t xml:space="preserve">Player Agents: Andy Quinn/Josh Countermine - </w:t>
      </w:r>
      <w:hyperlink r:id="rId7">
        <w:r w:rsidR="00000000" w:rsidDel="00000000" w:rsidRPr="00000000">
          <w:rPr>
            <w:rtl w:val="0"/>
            <w:u w:val="single"/>
            <w:color w:val="467886"/>
            <w:rFonts w:ascii="Calibri" w:cs="Calibri" w:eastAsia="Calibri" w:hAnsi="Calibri"/>
          </w:rPr>
          <w:t>rotterdamcarmanll@gmail.com</w:t>
        </w:r>
      </w:hyperlink>
      <w:r w:rsidR="00000000" w:rsidDel="00000000" w:rsidRPr="00000000">
        <w:rPr>
          <w:rtl w:val="0"/>
          <w:rFonts w:ascii="Calibri" w:cs="Calibri" w:eastAsia="Calibri" w:hAnsi="Calibri"/>
        </w:rPr>
        <w:t xml:space="preserve"> </w:t>
      </w:r>
    </w:p>
    <w:p w:rsidR="00000000" w:rsidDel="00000000" w:rsidRDefault="00000000" w14:paraId="00000020" w:rsidP="00000000" w:rsidRPr="00000000">
      <w:pPr>
        <w:rPr>
          <w:rFonts w:ascii="Calibri" w:cs="Calibri" w:eastAsia="Calibri" w:hAnsi="Calibri"/>
        </w:rPr>
      </w:pPr>
      <w:r w:rsidR="00000000" w:rsidDel="00000000" w:rsidRPr="00000000">
        <w:rPr>
          <w:rtl w:val="0"/>
          <w:rFonts w:ascii="Calibri" w:cs="Calibri" w:eastAsia="Calibri" w:hAnsi="Calibri"/>
        </w:rPr>
        <w:t xml:space="preserve">Tom Henges - </w:t>
      </w:r>
      <w:hyperlink r:id="rId13">
        <w:r w:rsidR="00000000" w:rsidDel="00000000" w:rsidRPr="00000000">
          <w:rPr>
            <w:rtl w:val="0"/>
            <w:u w:val="single"/>
            <w:color w:val="467886"/>
            <w:rFonts w:ascii="Calibri" w:cs="Calibri" w:eastAsia="Calibri" w:hAnsi="Calibri"/>
          </w:rPr>
          <w:t>dc2154@aol.com</w:t>
        </w:r>
      </w:hyperlink>
      <w:r w:rsidR="00000000" w:rsidDel="00000000" w:rsidRPr="00000000">
        <w:rPr>
          <w:rtl w:val="0"/>
          <w:rFonts w:ascii="Calibri" w:cs="Calibri" w:eastAsia="Calibri" w:hAnsi="Calibri"/>
        </w:rPr>
        <w:t xml:space="preserve"> </w:t>
      </w:r>
    </w:p>
    <w:p w:rsidR="00000000" w:rsidDel="00000000" w:rsidRDefault="00000000" w14:paraId="00000021" w:rsidP="00000000" w:rsidRPr="00000000">
      <w:pPr/>
      <w:r w:rsidR="00000000" w:rsidDel="00000000" w:rsidRPr="00000000">
        <w:rPr>
          <w:rtl w:val="0"/>
        </w:rPr>
      </w:r>
    </w:p>
    <w:p w:rsidR="00000000" w:rsidDel="00000000" w:rsidRDefault="00000000" w14:paraId="00000022" w:rsidP="00000000" w:rsidRPr="00000000">
      <w:pPr/>
      <w:r w:rsidR="00000000" w:rsidDel="00000000" w:rsidRPr="00000000">
        <w:rPr>
          <w:rtl w:val="0"/>
        </w:rPr>
      </w:r>
      <w:r>
        <w:rPr>
          <w:noProof/>
        </w:rPr>
        <w:drawing>
          <wp:anchor distT="0" distB="0" distR="114300" distL="114300" relativeHeight="0" behindDoc="0" allowOverlap="1" hidden="0" layoutInCell="1" locked="0" simplePos="0">
            <wp:simplePos x="0" y="0"/>
            <wp:positionH relativeFrom="column">
              <wp:posOffset>2033905</wp:posOffset>
            </wp:positionH>
            <wp:positionV relativeFrom="paragraph">
              <wp:posOffset>117475</wp:posOffset>
            </wp:positionV>
            <wp:extent cx="2510790" cy="2381885"/>
            <wp:effectExtent b="0" l="0" r="0" t="0"/>
            <wp:wrapNone/>
            <wp:docPr descr="Logo  AI-generated content may be incorrect." id="1" name="image3.png"/>
            <a:graphic>
              <a:graphicData uri="http://schemas.openxmlformats.org/drawingml/2006/picture">
                <pic:pic>
                  <pic:nvPicPr>
                    <pic:cNvPr descr="Logo  AI-generated content may be incorrect." id="0" name="image3.png"/>
                    <pic:cNvPicPr preferRelativeResize="0"/>
                  </pic:nvPicPr>
                  <pic:blipFill>
                    <a:blip r:embed="rId19"/>
                    <a:srcRect/>
                    <a:stretch>
                      <a:fillRect/>
                    </a:stretch>
                  </pic:blipFill>
                  <pic:spPr>
                    <a:xfrm>
                      <a:off x="0" y="0"/>
                      <a:ext cx="2511409" cy="2381885"/>
                    </a:xfrm>
                    <a:prstGeom prst="rect"/>
                    <a:ln/>
                  </pic:spPr>
                </pic:pic>
              </a:graphicData>
            </a:graphic>
          </wp:anchor>
        </w:drawing>
      </w:r>
    </w:p>
    <w:p w:rsidR="00000000" w:rsidDel="00000000" w:rsidRDefault="00000000" w14:paraId="00000023" w:rsidP="00000000" w:rsidRPr="00000000">
      <w:pPr/>
      <w:r w:rsidR="00000000" w:rsidDel="00000000" w:rsidRPr="00000000">
        <w:rPr>
          <w:rtl w:val="0"/>
        </w:rPr>
      </w:r>
    </w:p>
    <w:p w:rsidR="00000000" w:rsidDel="00000000" w:rsidRDefault="00000000" w14:paraId="00000024" w:rsidP="00000000" w:rsidRPr="00000000">
      <w:pPr/>
      <w:r w:rsidR="00000000" w:rsidDel="00000000" w:rsidRPr="00000000">
        <w:rPr>
          <w:rtl w:val="0"/>
        </w:rPr>
      </w:r>
    </w:p>
    <w:p w:rsidR="00000000" w:rsidDel="00000000" w:rsidRDefault="00000000" w14:paraId="00000025" w:rsidP="00000000" w:rsidRPr="00000000">
      <w:pPr/>
      <w:r w:rsidR="00000000" w:rsidDel="00000000" w:rsidRPr="00000000">
        <w:rPr>
          <w:rtl w:val="0"/>
        </w:rPr>
      </w:r>
    </w:p>
    <w:p w:rsidR="00000000" w:rsidDel="00000000" w:rsidRDefault="00000000" w14:paraId="00000026" w:rsidP="00000000" w:rsidRPr="00000000">
      <w:pPr/>
      <w:r w:rsidR="00000000" w:rsidDel="00000000" w:rsidRPr="00000000">
        <w:rPr>
          <w:rtl w:val="0"/>
        </w:rPr>
      </w:r>
    </w:p>
    <w:p w:rsidR="00000000" w:rsidDel="00000000" w:rsidRDefault="00000000" w14:paraId="00000027" w:rsidP="00000000" w:rsidRPr="00000000">
      <w:pPr/>
      <w:r/>
    </w:p>
    <w:p w:rsidR="00000000" w:rsidDel="00000000" w:rsidRDefault="00000000" w14:paraId="00000029" w:rsidP="00000000" w:rsidRPr="00000000">
      <w:pPr>
        <w:pStyle w:val="Heading1"/>
        <w:jc w:val="center"/>
        <w:rPr>
          <w:bCs w:val="1"/>
          <w:b/>
          <w:rFonts w:ascii="Calibri" w:cs="Calibri" w:eastAsia="Calibri" w:hAnsi="Calibri"/>
          <w:sz w:val="32"/>
          <w:szCs w:val="32"/>
        </w:rPr>
      </w:pPr>
      <w:r w:rsidR="00000000" w:rsidDel="00000000" w:rsidRPr="00000000">
        <w:rPr>
          <w:bCs w:val="1"/>
          <w:rtl w:val="0"/>
          <w:b/>
          <w:rFonts w:ascii="Calibri" w:cs="Calibri" w:eastAsia="Calibri" w:hAnsi="Calibri"/>
          <w:sz w:val="32"/>
          <w:szCs w:val="32"/>
        </w:rPr>
        <w:t>2026 RCLL Division Registration Information</w:t>
      </w:r>
    </w:p>
    <w:p w:rsidR="00000000" w:rsidDel="00000000" w:rsidRDefault="00000000" w14:paraId="0000002A" w:rsidP="00000000" w:rsidRPr="00000000">
      <w:pPr>
        <w:rPr>
          <w:rFonts w:ascii="Calibri" w:cs="Calibri" w:eastAsia="Calibri" w:hAnsi="Calibri"/>
        </w:rPr>
      </w:pPr>
      <w:r w:rsidR="00000000" w:rsidDel="00000000" w:rsidRPr="00000000">
        <w:rPr>
          <w:rtl w:val="0"/>
          <w:rFonts w:ascii="Calibri" w:cs="Calibri" w:eastAsia="Calibri" w:hAnsi="Calibri"/>
        </w:rPr>
        <w:t>The information below is intended to help families select the appropriate division for the upcoming season. If you have questions about your child’s placement, please contact an RCLL Player Agent (details below).</w:t>
      </w:r>
    </w:p>
    <w:p w:rsidR="00000000" w:rsidDel="00000000" w:rsidRDefault="00000000" w14:paraId="0000002B" w:rsidP="00000000" w:rsidRPr="00000000">
      <w:pPr>
        <w:pStyle w:val="Heading2"/>
        <w:rPr>
          <w:bCs w:val="1"/>
          <w:b/>
          <w:rFonts w:ascii="Calibri" w:cs="Calibri" w:eastAsia="Calibri" w:hAnsi="Calibri"/>
        </w:rPr>
      </w:pPr>
      <w:r w:rsidR="00000000" w:rsidDel="00000000" w:rsidRPr="00000000">
        <w:rPr>
          <w:bCs w:val="1"/>
          <w:rtl w:val="0"/>
          <w:b/>
          <w:rFonts w:ascii="Calibri" w:cs="Calibri" w:eastAsia="Calibri" w:hAnsi="Calibri"/>
        </w:rPr>
        <w:t>Determining Baseball Registration Age for Spring 2026</w:t>
      </w:r>
    </w:p>
    <w:p w:rsidR="00000000" w:rsidDel="00000000" w:rsidRDefault="00000000" w14:paraId="0000002C" w:rsidP="00000000" w:rsidRPr="00000000">
      <w:pPr>
        <w:rPr>
          <w:bCs w:val="1"/>
          <w:b/>
          <w:u w:val="single"/>
          <w:rFonts w:ascii="Calibri" w:cs="Calibri" w:eastAsia="Calibri" w:hAnsi="Calibri"/>
        </w:rPr>
      </w:pPr>
      <w:r w:rsidR="00000000" w:rsidDel="00000000" w:rsidRPr="00000000">
        <w:rPr>
          <w:rtl w:val="0"/>
          <w:rFonts w:ascii="Calibri" w:cs="Calibri" w:eastAsia="Calibri" w:hAnsi="Calibri"/>
        </w:rPr>
        <w:t xml:space="preserve">- </w:t>
      </w:r>
      <w:r w:rsidR="00000000" w:rsidDel="00000000" w:rsidRPr="00000000">
        <w:rPr>
          <w:bCs w:val="1"/>
          <w:rtl w:val="0"/>
          <w:b/>
          <w:u w:val="single"/>
          <w:rFonts w:ascii="Calibri" w:cs="Calibri" w:eastAsia="Calibri" w:hAnsi="Calibri"/>
        </w:rPr>
        <w:t>Your child’s age on August 31, 2026, is their official Little League Baseball Age for the season.</w:t>
      </w:r>
    </w:p>
    <w:p w:rsidR="00000000" w:rsidDel="00000000" w:rsidRDefault="00000000" w14:paraId="0000002D" w:rsidP="00000000" w:rsidRPr="00000000">
      <w:pPr>
        <w:rPr>
          <w:rFonts w:ascii="Calibri" w:cs="Calibri" w:eastAsia="Calibri" w:hAnsi="Calibri"/>
        </w:rPr>
      </w:pPr>
      <w:r w:rsidR="00000000" w:rsidDel="00000000" w:rsidRPr="00000000">
        <w:rPr>
          <w:rtl w:val="0"/>
          <w:rFonts w:ascii="Calibri" w:cs="Calibri" w:eastAsia="Calibri" w:hAnsi="Calibri"/>
        </w:rPr>
        <w:t>- Baseball Age is an important factor in determining the correct division for both safety and competitive fairness.</w:t>
      </w:r>
    </w:p>
    <w:p w:rsidR="00000000" w:rsidDel="00000000" w:rsidRDefault="00000000" w14:paraId="0000002E" w:rsidP="00000000" w:rsidRPr="00000000">
      <w:pPr>
        <w:rPr>
          <w:rFonts w:ascii="Calibri" w:cs="Calibri" w:eastAsia="Calibri" w:hAnsi="Calibri"/>
        </w:rPr>
      </w:pPr>
      <w:r w:rsidR="00000000" w:rsidDel="00000000" w:rsidRPr="00000000">
        <w:rPr>
          <w:rtl w:val="0"/>
          <w:rFonts w:ascii="Calibri" w:cs="Calibri" w:eastAsia="Calibri" w:hAnsi="Calibri"/>
        </w:rPr>
        <w:t>-  Please note that some players may play the entire spring season at their chronological age, but their Little League age would be one year older (example- summer birthdays).  The 8/31 birthday cutoff rule is set by Little League International and becomes especially important for All-Star eligibility.</w:t>
      </w:r>
    </w:p>
    <w:p w:rsidR="00000000" w:rsidDel="00000000" w:rsidRDefault="00000000" w14:paraId="0000002F" w:rsidP="00000000" w:rsidRPr="00000000">
      <w:pPr>
        <w:pStyle w:val="Heading2"/>
        <w:rPr>
          <w:bCs w:val="1"/>
          <w:b/>
          <w:rFonts w:ascii="Calibri" w:cs="Calibri" w:eastAsia="Calibri" w:hAnsi="Calibri"/>
        </w:rPr>
      </w:pPr>
      <w:r w:rsidR="00000000" w:rsidDel="00000000" w:rsidRPr="00000000">
        <w:rPr>
          <w:bCs w:val="1"/>
          <w:rtl w:val="0"/>
          <w:b/>
          <w:rFonts w:ascii="Calibri" w:cs="Calibri" w:eastAsia="Calibri" w:hAnsi="Calibri"/>
        </w:rPr>
        <w:t>Age Group Levels of Play</w:t>
      </w:r>
    </w:p>
    <w:p w:rsidR="00000000" w:rsidDel="00000000" w:rsidRDefault="00000000" w14:paraId="00000030" w:rsidP="00000000" w:rsidRPr="00000000">
      <w:pPr>
        <w:rPr>
          <w:rFonts w:ascii="Calibri" w:cs="Calibri" w:eastAsia="Calibri" w:hAnsi="Calibri"/>
        </w:rPr>
      </w:pPr>
      <w:r w:rsidR="00000000" w:rsidDel="00000000" w:rsidRPr="00000000">
        <w:rPr>
          <w:rtl w:val="0"/>
          <w:rFonts w:ascii="Calibri" w:cs="Calibri" w:eastAsia="Calibri" w:hAnsi="Calibri"/>
        </w:rPr>
        <w:t>Placement recommendations are based on Little League Age as of August 31, 2026. All placements prioritize player safety and skill level.</w:t>
      </w:r>
    </w:p>
    <w:p w:rsidR="00000000" w:rsidDel="00000000" w:rsidRDefault="00000000" w14:paraId="00000031" w:rsidP="00000000" w:rsidRPr="00000000">
      <w:pPr>
        <w:rPr>
          <w:rFonts w:ascii="Calibri" w:cs="Calibri" w:eastAsia="Calibri" w:hAnsi="Calibri"/>
        </w:rPr>
      </w:pPr>
      <w:r w:rsidR="00000000" w:rsidDel="00000000" w:rsidRPr="00000000">
        <w:rPr>
          <w:bCs w:val="1"/>
          <w:rtl w:val="0"/>
          <w:b/>
          <w:color w:val="0F4761"/>
          <w:rFonts w:ascii="Calibri" w:cs="Calibri" w:eastAsia="Calibri" w:hAnsi="Calibri"/>
        </w:rPr>
        <w:t>T-Ball (Ages 4–6)</w:t>
      </w:r>
      <w:r w:rsidR="00000000" w:rsidDel="00000000" w:rsidRPr="00000000">
        <w:rPr>
          <w:rtl w:val="0"/>
          <w:color w:val="0F4761"/>
          <w:rFonts w:ascii="Calibri" w:cs="Calibri" w:eastAsia="Calibri" w:hAnsi="Calibri"/>
        </w:rPr>
        <w:t xml:space="preserve"> </w:t>
      </w:r>
      <w:r w:rsidR="00000000" w:rsidDel="00000000" w:rsidRPr="00000000">
        <w:rPr>
          <w:rtl w:val="0"/>
          <w:rFonts w:ascii="Calibri" w:cs="Calibri" w:eastAsia="Calibri" w:hAnsi="Calibri"/>
        </w:rPr>
        <w:t>- Age 6 players typically remain in T-Ball only if they are new to baseball or need additional skill development.</w:t>
      </w:r>
    </w:p>
    <w:p w:rsidR="00000000" w:rsidDel="00000000" w:rsidRDefault="00000000" w14:paraId="00000032" w:rsidP="00000000" w:rsidRPr="00000000">
      <w:pPr>
        <w:rPr>
          <w:rFonts w:ascii="Calibri" w:cs="Calibri" w:eastAsia="Calibri" w:hAnsi="Calibri"/>
        </w:rPr>
      </w:pPr>
      <w:r w:rsidR="00000000" w:rsidDel="00000000" w:rsidRPr="00000000">
        <w:rPr>
          <w:bCs w:val="1"/>
          <w:rtl w:val="0"/>
          <w:b/>
          <w:color w:val="0F4761"/>
          <w:rFonts w:ascii="Calibri" w:cs="Calibri" w:eastAsia="Calibri" w:hAnsi="Calibri"/>
        </w:rPr>
        <w:t>Modified (Ages 5–7)</w:t>
      </w:r>
      <w:r w:rsidR="00000000" w:rsidDel="00000000" w:rsidRPr="00000000">
        <w:rPr>
          <w:rtl w:val="0"/>
          <w:rFonts w:ascii="Calibri" w:cs="Calibri" w:eastAsia="Calibri" w:hAnsi="Calibri"/>
        </w:rPr>
        <w:t xml:space="preserve"> - Ideally for players who have completed one year of T-Ball (exceptions may apply). Age 7 players remain in Modified only if new to baseball or requiring further development.</w:t>
      </w:r>
    </w:p>
    <w:p w:rsidR="00000000" w:rsidDel="00000000" w:rsidRDefault="00000000" w14:paraId="00000033" w:rsidP="00000000" w:rsidRPr="00000000">
      <w:pPr>
        <w:rPr>
          <w:rFonts w:ascii="Calibri" w:cs="Calibri" w:eastAsia="Calibri" w:hAnsi="Calibri"/>
        </w:rPr>
      </w:pPr>
      <w:r w:rsidR="00000000" w:rsidDel="00000000" w:rsidRPr="00000000">
        <w:rPr>
          <w:bCs w:val="1"/>
          <w:rtl w:val="0"/>
          <w:b/>
          <w:color w:val="0F4761"/>
          <w:rFonts w:ascii="Calibri" w:cs="Calibri" w:eastAsia="Calibri" w:hAnsi="Calibri"/>
        </w:rPr>
        <w:t>Farm (Ages 7–9)</w:t>
      </w:r>
      <w:r w:rsidR="00000000" w:rsidDel="00000000" w:rsidRPr="00000000">
        <w:rPr>
          <w:rtl w:val="0"/>
          <w:color w:val="0F4761"/>
          <w:rFonts w:ascii="Calibri" w:cs="Calibri" w:eastAsia="Calibri" w:hAnsi="Calibri"/>
        </w:rPr>
        <w:t xml:space="preserve"> </w:t>
      </w:r>
      <w:r w:rsidR="00000000" w:rsidDel="00000000" w:rsidRPr="00000000">
        <w:rPr>
          <w:rtl w:val="0"/>
          <w:rFonts w:ascii="Calibri" w:cs="Calibri" w:eastAsia="Calibri" w:hAnsi="Calibri"/>
        </w:rPr>
        <w:t>- Primarily for Baseball Age 7 and 8 players. Age 9 players may be placed here if additional development is needed. 9-year-olds in Farm are not eligible for 8U All-Stars.</w:t>
      </w:r>
    </w:p>
    <w:p w:rsidR="00000000" w:rsidDel="00000000" w:rsidRDefault="00000000" w14:paraId="00000034" w:rsidP="00000000" w:rsidRPr="00000000">
      <w:pPr>
        <w:rPr>
          <w:rFonts w:ascii="Calibri" w:cs="Calibri" w:eastAsia="Calibri" w:hAnsi="Calibri"/>
        </w:rPr>
      </w:pPr>
      <w:r w:rsidR="00000000" w:rsidDel="00000000" w:rsidRPr="00000000">
        <w:rPr>
          <w:bCs w:val="1"/>
          <w:rtl w:val="0"/>
          <w:b/>
          <w:color w:val="0F4761"/>
          <w:rFonts w:ascii="Calibri" w:cs="Calibri" w:eastAsia="Calibri" w:hAnsi="Calibri"/>
        </w:rPr>
        <w:t>Minors (Ages 9–11)</w:t>
      </w:r>
      <w:r w:rsidR="00000000" w:rsidDel="00000000" w:rsidRPr="00000000">
        <w:rPr>
          <w:rtl w:val="0"/>
          <w:color w:val="0F4761"/>
          <w:rFonts w:ascii="Calibri" w:cs="Calibri" w:eastAsia="Calibri" w:hAnsi="Calibri"/>
        </w:rPr>
        <w:t xml:space="preserve"> </w:t>
      </w:r>
      <w:r w:rsidR="00000000" w:rsidDel="00000000" w:rsidRPr="00000000">
        <w:rPr>
          <w:rtl w:val="0"/>
          <w:rFonts w:ascii="Calibri" w:cs="Calibri" w:eastAsia="Calibri" w:hAnsi="Calibri"/>
        </w:rPr>
        <w:t>- Generally suited for Baseball Age 9 and 10. Age 11 players may play Minors if appropriate for their skill level. Age 12 players may participate with a signed waiver. 11-year-olds in Minors are not eligible for Minor All-Stars.</w:t>
      </w:r>
    </w:p>
    <w:p w:rsidR="00000000" w:rsidDel="00000000" w:rsidRDefault="00000000" w14:paraId="00000035" w:rsidP="00000000" w:rsidRPr="00000000">
      <w:pPr>
        <w:rPr>
          <w:rFonts w:ascii="Calibri" w:cs="Calibri" w:eastAsia="Calibri" w:hAnsi="Calibri"/>
        </w:rPr>
      </w:pPr>
      <w:r w:rsidR="00000000" w:rsidDel="00000000" w:rsidRPr="00000000">
        <w:rPr>
          <w:bCs w:val="1"/>
          <w:rtl w:val="0"/>
          <w:b/>
          <w:color w:val="0F4761"/>
          <w:rFonts w:ascii="Calibri" w:cs="Calibri" w:eastAsia="Calibri" w:hAnsi="Calibri"/>
        </w:rPr>
        <w:t>Majors (Ages 11–12)</w:t>
      </w:r>
      <w:r w:rsidR="00000000" w:rsidDel="00000000" w:rsidRPr="00000000">
        <w:rPr>
          <w:rtl w:val="0"/>
          <w:rFonts w:ascii="Calibri" w:cs="Calibri" w:eastAsia="Calibri" w:hAnsi="Calibri"/>
        </w:rPr>
        <w:t xml:space="preserve"> - Intended primarily for Baseball Age 11 and 12. Advanced 10-year-olds may be considered based on skill and safety. Families must email RC Player Agents to begin the evaluation process. Playing up does not guarantee All-Star selection.</w:t>
      </w:r>
    </w:p>
    <w:p w:rsidR="00000000" w:rsidDel="00000000" w:rsidRDefault="00000000" w14:paraId="00000036" w:rsidP="00000000" w:rsidRPr="00000000">
      <w:pPr>
        <w:rPr>
          <w:rFonts w:ascii="Calibri" w:cs="Calibri" w:eastAsia="Calibri" w:hAnsi="Calibri"/>
        </w:rPr>
      </w:pPr>
      <w:r w:rsidR="00000000" w:rsidDel="00000000" w:rsidRPr="00000000">
        <w:rPr>
          <w:bCs w:val="1"/>
          <w:rtl w:val="0"/>
          <w:b/>
          <w:color w:val="0F4761"/>
          <w:rFonts w:ascii="Calibri" w:cs="Calibri" w:eastAsia="Calibri" w:hAnsi="Calibri"/>
          <w:sz w:val="32"/>
          <w:szCs w:val="32"/>
        </w:rPr>
        <w:t>Skill Assessments</w:t>
      </w:r>
      <w:r w:rsidR="00000000" w:rsidDel="00000000" w:rsidRPr="00000000">
        <w:rPr>
          <w:bCs w:val="1"/>
          <w:rtl w:val="0"/>
          <w:b/>
          <w:color w:val="0F4761"/>
          <w:rFonts w:ascii="Calibri" w:cs="Calibri" w:eastAsia="Calibri" w:hAnsi="Calibri"/>
        </w:rPr>
        <w:t xml:space="preserve"> </w:t>
      </w:r>
      <w:r w:rsidR="00000000" w:rsidDel="00000000" w:rsidRPr="00000000">
        <w:rPr>
          <w:rtl w:val="0"/>
          <w:color w:val="0F4761"/>
          <w:rFonts w:ascii="Calibri" w:cs="Calibri" w:eastAsia="Calibri" w:hAnsi="Calibri"/>
        </w:rPr>
        <w:t>(Assessments help ensure safe, fair, and appropriate team placement)</w:t>
      </w:r>
      <w:r w:rsidR="00000000" w:rsidDel="00000000" w:rsidRPr="00000000">
        <w:rPr>
          <w:rtl w:val="0"/>
          <w:color w:val="156082"/>
          <w:rFonts w:ascii="Calibri" w:cs="Calibri" w:eastAsia="Calibri" w:hAnsi="Calibri"/>
        </w:rPr>
        <w:t xml:space="preserve"> </w:t>
      </w:r>
      <w:r w:rsidR="00000000" w:rsidDel="00000000" w:rsidRPr="00000000">
        <w:rPr>
          <w:rtl w:val="0"/>
          <w:rFonts w:ascii="Calibri" w:cs="Calibri" w:eastAsia="Calibri" w:hAnsi="Calibri"/>
        </w:rPr>
        <w:t>- Required for all Farm players, new Minors/Majors players, and any 10-year-old requesting to play in Majors.</w:t>
      </w:r>
    </w:p>
    <w:p>
      <w:pPr>
        <w:pStyle w:val="Heading2"/>
      </w:pPr>
      <w:r>
        <w:rPr>
          <w:b/>
          <w:rFonts w:ascii="Calibri"/>
        </w:rPr>
      </w:r>
    </w:p>
    <w:p w:rsidR="00000000" w:rsidDel="00000000" w:rsidRDefault="00000000" w14:paraId="00000037" w:rsidP="00000000" w:rsidRPr="00000000">
      <w:pPr>
        <w:pStyle w:val="Heading2"/>
        <w:rPr>
          <w:bCs w:val="1"/>
          <w:b/>
          <w:rFonts w:ascii="Calibri" w:cs="Calibri" w:eastAsia="Calibri" w:hAnsi="Calibri"/>
        </w:rPr>
      </w:pPr>
      <w:r w:rsidR="00000000" w:rsidDel="00000000" w:rsidRPr="00000000">
        <w:rPr>
          <w:bCs w:val="1"/>
          <w:rtl w:val="0"/>
          <w:b/>
          <w:rFonts w:ascii="Calibri" w:cs="Calibri" w:eastAsia="Calibri" w:hAnsi="Calibri"/>
        </w:rPr>
        <w:t>Contact Information</w:t>
      </w:r>
    </w:p>
    <w:p w:rsidR="00000000" w:rsidDel="00000000" w:rsidRDefault="00000000" w14:paraId="00000038" w:rsidP="00000000" w:rsidRPr="00000000">
      <w:pPr>
        <w:rPr>
          <w:rFonts w:ascii="Calibri" w:cs="Calibri" w:eastAsia="Calibri" w:hAnsi="Calibri"/>
        </w:rPr>
      </w:pPr>
      <w:r w:rsidR="00000000" w:rsidDel="00000000" w:rsidRPr="00000000">
        <w:rPr>
          <w:rtl w:val="0"/>
          <w:rFonts w:ascii="Calibri" w:cs="Calibri" w:eastAsia="Calibri" w:hAnsi="Calibri"/>
        </w:rPr>
        <w:t xml:space="preserve">RCLL Player Agents: Andy Quinn/Josh Countermone - </w:t>
      </w:r>
      <w:hyperlink r:id="rId8">
        <w:r w:rsidR="00000000" w:rsidDel="00000000" w:rsidRPr="00000000">
          <w:rPr>
            <w:rtl w:val="0"/>
            <w:u w:val="single"/>
            <w:color w:val="467886"/>
            <w:rFonts w:ascii="Calibri" w:cs="Calibri" w:eastAsia="Calibri" w:hAnsi="Calibri"/>
          </w:rPr>
          <w:t>rotterdamcarmanll@gmail.com</w:t>
        </w:r>
      </w:hyperlink>
      <w:r w:rsidR="00000000" w:rsidDel="00000000" w:rsidRPr="00000000">
        <w:rPr>
          <w:rtl w:val="0"/>
          <w:rFonts w:ascii="Calibri" w:cs="Calibri" w:eastAsia="Calibri" w:hAnsi="Calibri"/>
        </w:rPr>
        <w:t xml:space="preserve"> and Tom Henges - </w:t>
      </w:r>
      <w:hyperlink r:id="rId16">
        <w:r w:rsidR="00000000" w:rsidDel="00000000" w:rsidRPr="00000000">
          <w:rPr>
            <w:rtl w:val="0"/>
            <w:u w:val="single"/>
            <w:color w:val="467886"/>
            <w:rFonts w:ascii="Calibri" w:cs="Calibri" w:eastAsia="Calibri" w:hAnsi="Calibri"/>
          </w:rPr>
          <w:t>dc2154@aol.com</w:t>
        </w:r>
      </w:hyperlink>
      <w:r w:rsidR="00000000" w:rsidDel="00000000" w:rsidRPr="00000000">
        <w:rPr>
          <w:rtl w:val="0"/>
          <w:rFonts w:ascii="Calibri" w:cs="Calibri" w:eastAsia="Calibri" w:hAnsi="Calibri"/>
        </w:rPr>
        <w:t xml:space="preserve"> </w:t>
      </w:r>
    </w:p>
    <w:sectPr>
      <w:headerReference r:id="rId17" w:type="default"/>
      <w:pgNumType w:start="1"/>
      <w:pgSz w:w="12240" w:h="15840" w:orient="portrait"/>
      <w:pgMar w:left="720" w:right="720" w:top="720" w:bottom="720" w:header="72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font w:name="Courier New"/>
  <w:font w:name="Aptos"/>
  <w:font w:name="Play">
    <w:embedRegular w:fontKey="{00000000-0000-0000-0000-000000000000}" r:id="rId1" w:subsetted="0"/>
    <w:embedBold w:fontKey="{00000000-0000-0000-0000-000000000000}" r:id="rId2" w:subsetted="0"/>
  </w:font>
  <w:font w:name="Signature"/>
  <w:font w:name="Noto Sans Symbols">
    <w:embedRegular w:fontKey="{00000000-0000-0000-0000-000000000000}" r:id="rId3" w:subsetted="0"/>
    <w:embedBold w:fontKey="{00000000-0000-0000-0000-000000000000}" r:id="rId4" w:subsetted="0"/>
  </w:font>
  <w:font w:name="Cambria"/>
  <w:font w:name="Symbol"/>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Lines w:val="1"/>
      <w:tabs>
        <w:tab w:val="center" w:leader="none" w:pos="4320"/>
        <w:tab w:val="right" w:leader="none" w:pos="9180"/>
      </w:tabs>
      <w:ind w:right="-720"/>
      <w:jc w:val="center"/>
      <w:rPr>
        <w:rFonts w:ascii="Calibri" w:cs="Calibri" w:eastAsia="Calibri" w:hAnsi="Calibri"/>
        <w:color w:val="ff0000"/>
      </w:rPr>
    </w:pPr>
    <w:r w:rsidDel="00000000" w:rsidR="00000000" w:rsidRPr="00000000">
      <w:rPr>
        <w:rFonts w:ascii="Signature" w:cs="Signature" w:eastAsia="Signature" w:hAnsi="Signature"/>
        <w:color w:val="ff0000"/>
        <w:sz w:val="48"/>
        <w:szCs w:val="48"/>
        <w:rtl w:val="0"/>
      </w:rPr>
      <w:t xml:space="preserve">RC Little League, Inc.</w:t>
    </w:r>
    <w:r w:rsidDel="00000000" w:rsidR="00000000" w:rsidRPr="00000000">
      <w:rPr>
        <w:color w:val="ff0000"/>
        <w:sz w:val="60"/>
        <w:szCs w:val="60"/>
        <w:rtl w:val="0"/>
      </w:rPr>
      <w:t xml:space="preserve"> </w:t>
      <w:br w:type="textWrapping"/>
    </w:r>
    <w:r w:rsidDel="00000000" w:rsidR="00000000" w:rsidRPr="00000000">
      <w:rPr>
        <w:rFonts w:ascii="Calibri" w:cs="Calibri" w:eastAsia="Calibri" w:hAnsi="Calibri"/>
        <w:color w:val="ff0000"/>
        <w:rtl w:val="0"/>
      </w:rPr>
      <w:t xml:space="preserve">2445 1</w:t>
    </w:r>
    <w:r w:rsidDel="00000000" w:rsidR="00000000" w:rsidRPr="00000000">
      <w:rPr>
        <w:rFonts w:ascii="Calibri" w:cs="Calibri" w:eastAsia="Calibri" w:hAnsi="Calibri"/>
        <w:color w:val="ff0000"/>
        <w:vertAlign w:val="superscript"/>
        <w:rtl w:val="0"/>
      </w:rPr>
      <w:t xml:space="preserve">st</w:t>
    </w:r>
    <w:r w:rsidDel="00000000" w:rsidR="00000000" w:rsidRPr="00000000">
      <w:rPr>
        <w:rFonts w:ascii="Calibri" w:cs="Calibri" w:eastAsia="Calibri" w:hAnsi="Calibri"/>
        <w:color w:val="ff0000"/>
        <w:rtl w:val="0"/>
      </w:rPr>
      <w:t xml:space="preserve"> Avenue, P.O. Box 3357, Schenectady, New York 12303</w:t>
    </w:r>
    <w:r w:rsidDel="00000000" w:rsidR="00000000" w:rsidRPr="00000000">
      <w:drawing>
        <wp:anchor allowOverlap="1" behindDoc="0" distB="0" distT="0" distL="114300" distR="114300" hidden="0" layoutInCell="1" locked="0" relativeHeight="0" simplePos="0">
          <wp:simplePos x="0" y="0"/>
          <wp:positionH relativeFrom="column">
            <wp:posOffset>640080</wp:posOffset>
          </wp:positionH>
          <wp:positionV relativeFrom="paragraph">
            <wp:posOffset>-68579</wp:posOffset>
          </wp:positionV>
          <wp:extent cx="753117" cy="585758"/>
          <wp:effectExtent b="0" l="0" r="0" t="0"/>
          <wp:wrapNone/>
          <wp:docPr descr="C:\Users\Andy\Desktop\RC 2016\RC Logo.jpg" id="3" name="image1.jpg"/>
          <a:graphic>
            <a:graphicData uri="http://schemas.openxmlformats.org/drawingml/2006/picture">
              <pic:pic>
                <pic:nvPicPr>
                  <pic:cNvPr descr="C:\Users\Andy\Desktop\RC 2016\RC Logo.jpg" id="0" name="image1.jpg"/>
                  <pic:cNvPicPr preferRelativeResize="0"/>
                </pic:nvPicPr>
                <pic:blipFill>
                  <a:blip r:embed="rId1"/>
                  <a:srcRect b="0" l="0" r="0" t="0"/>
                  <a:stretch>
                    <a:fillRect/>
                  </a:stretch>
                </pic:blipFill>
                <pic:spPr>
                  <a:xfrm>
                    <a:off x="0" y="0"/>
                    <a:ext cx="753117" cy="58575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5821680</wp:posOffset>
          </wp:positionH>
          <wp:positionV relativeFrom="paragraph">
            <wp:posOffset>-100964</wp:posOffset>
          </wp:positionV>
          <wp:extent cx="594995" cy="594995"/>
          <wp:effectExtent b="0" l="0" r="0" t="0"/>
          <wp:wrapNone/>
          <wp:docPr descr="Logo&#10;&#10;AI-generated content may be incorrect." id="2" name="image2.jpg"/>
          <a:graphic>
            <a:graphicData uri="http://schemas.openxmlformats.org/drawingml/2006/picture">
              <pic:pic>
                <pic:nvPicPr>
                  <pic:cNvPr descr="Logo&#10;&#10;AI-generated content may be incorrect." id="0" name="image2.jpg"/>
                  <pic:cNvPicPr preferRelativeResize="0"/>
                </pic:nvPicPr>
                <pic:blipFill>
                  <a:blip r:embed="rId2"/>
                  <a:srcRect b="0" l="0" r="0" t="0"/>
                  <a:stretch>
                    <a:fillRect/>
                  </a:stretch>
                </pic:blipFill>
                <pic:spPr>
                  <a:xfrm>
                    <a:off x="0" y="0"/>
                    <a:ext cx="594995" cy="594995"/>
                  </a:xfrm>
                  <a:prstGeom prst="rect"/>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multiLevelType w:val="hybridMultilevel"/>
    <w:lvl w:ilvl="0">
      <w:numFmt w:val="bullet"/>
      <w:lvlText w:val="🡺"/>
      <w:start w:val="20"/>
      <w:rPr>
        <w:rFonts w:ascii="Noto Sans Symbols" w:cs="Noto Sans Symbols" w:eastAsia="Noto Sans Symbols" w:hAnsi="Noto Sans Symbols"/>
      </w:rPr>
      <w:pPr>
        <w:ind w:left="720"/>
        <w:ind w:hanging="360"/>
      </w:pPr>
      <w:lvlJc w:val="left"/>
    </w:lvl>
    <w:lvl w:ilvl="1">
      <w:numFmt w:val="bullet"/>
      <w:lvlText w:val="o"/>
      <w:start w:val="1"/>
      <w:rPr>
        <w:rFonts w:ascii="Courier New" w:cs="Courier New" w:eastAsia="Courier New" w:hAnsi="Courier New"/>
      </w:rPr>
      <w:pPr>
        <w:ind w:left="1440"/>
        <w:ind w:hanging="360"/>
      </w:pPr>
      <w:lvlJc w:val="left"/>
    </w:lvl>
    <w:lvl w:ilvl="2">
      <w:numFmt w:val="bullet"/>
      <w:lvlText w:val="▪"/>
      <w:start w:val="1"/>
      <w:rPr>
        <w:rFonts w:ascii="Noto Sans Symbols" w:cs="Noto Sans Symbols" w:eastAsia="Noto Sans Symbols" w:hAnsi="Noto Sans Symbols"/>
      </w:rPr>
      <w:pPr>
        <w:ind w:left="2160"/>
        <w:ind w:hanging="360"/>
      </w:pPr>
      <w:lvlJc w:val="left"/>
    </w:lvl>
    <w:lvl w:ilvl="3">
      <w:numFmt w:val="bullet"/>
      <w:lvlText w:val="●"/>
      <w:start w:val="1"/>
      <w:rPr>
        <w:rFonts w:ascii="Noto Sans Symbols" w:cs="Noto Sans Symbols" w:eastAsia="Noto Sans Symbols" w:hAnsi="Noto Sans Symbols"/>
      </w:rPr>
      <w:pPr>
        <w:ind w:left="2880"/>
        <w:ind w:hanging="360"/>
      </w:pPr>
      <w:lvlJc w:val="left"/>
    </w:lvl>
    <w:lvl w:ilvl="4">
      <w:numFmt w:val="bullet"/>
      <w:lvlText w:val="o"/>
      <w:start w:val="1"/>
      <w:rPr>
        <w:rFonts w:ascii="Courier New" w:cs="Courier New" w:eastAsia="Courier New" w:hAnsi="Courier New"/>
      </w:rPr>
      <w:pPr>
        <w:ind w:left="3600"/>
        <w:ind w:hanging="360"/>
      </w:pPr>
      <w:lvlJc w:val="left"/>
    </w:lvl>
    <w:lvl w:ilvl="5">
      <w:numFmt w:val="bullet"/>
      <w:lvlText w:val="▪"/>
      <w:start w:val="1"/>
      <w:rPr>
        <w:rFonts w:ascii="Noto Sans Symbols" w:cs="Noto Sans Symbols" w:eastAsia="Noto Sans Symbols" w:hAnsi="Noto Sans Symbols"/>
      </w:rPr>
      <w:pPr>
        <w:ind w:left="4320"/>
        <w:ind w:hanging="360"/>
      </w:pPr>
      <w:lvlJc w:val="left"/>
    </w:lvl>
    <w:lvl w:ilvl="6">
      <w:numFmt w:val="bullet"/>
      <w:lvlText w:val="●"/>
      <w:start w:val="1"/>
      <w:rPr>
        <w:rFonts w:ascii="Noto Sans Symbols" w:cs="Noto Sans Symbols" w:eastAsia="Noto Sans Symbols" w:hAnsi="Noto Sans Symbols"/>
      </w:rPr>
      <w:pPr>
        <w:ind w:left="5040"/>
        <w:ind w:hanging="360"/>
      </w:pPr>
      <w:lvlJc w:val="left"/>
    </w:lvl>
    <w:lvl w:ilvl="7">
      <w:numFmt w:val="bullet"/>
      <w:lvlText w:val="o"/>
      <w:start w:val="1"/>
      <w:rPr>
        <w:rFonts w:ascii="Courier New" w:cs="Courier New" w:eastAsia="Courier New" w:hAnsi="Courier New"/>
      </w:rPr>
      <w:pPr>
        <w:ind w:left="5760"/>
        <w:ind w:hanging="360"/>
      </w:pPr>
      <w:lvlJc w:val="left"/>
    </w:lvl>
    <w:lvl w:ilvl="8">
      <w:numFmt w:val="bullet"/>
      <w:lvlText w:val="▪"/>
      <w:start w:val="1"/>
      <w:rPr>
        <w:rFonts w:ascii="Noto Sans Symbols" w:cs="Noto Sans Symbols" w:eastAsia="Noto Sans Symbols" w:hAnsi="Noto Sans Symbols"/>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10121982">
    <w:abstractNumId w:val="10121982"/>
  </w:num>
</w:numbering>
</file>

<file path=word/settings.xml><?xml version="1.0" encoding="utf-8"?>
<w:settings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rsidRoot val=""/>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mailto:rotterdamcarmanll@gmail.com" TargetMode="External"/><Relationship Id="rId10" Type="http://schemas.openxmlformats.org/officeDocument/2006/relationships/hyperlink" Target="mailto:cquinlivan725@outlook.com" TargetMode="External"/><Relationship Id="rId13" Type="http://schemas.openxmlformats.org/officeDocument/2006/relationships/hyperlink" Target="mailto:dc2154@aol.com" TargetMode="External"/><Relationship Id="rId12" Type="http://schemas.openxmlformats.org/officeDocument/2006/relationships/hyperlink" Target="mailto:rotterdamcarmanll@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otterdamcarmanll@gmail.com" TargetMode="External"/><Relationship Id="rId15" Type="http://schemas.openxmlformats.org/officeDocument/2006/relationships/hyperlink" Target="mailto:rotterdamcarmanll@gmail.com" TargetMode="External"/><Relationship Id="rId14" Type="http://schemas.openxmlformats.org/officeDocument/2006/relationships/image" Target="media/image3.png"/><Relationship Id="rId17" Type="http://schemas.openxmlformats.org/officeDocument/2006/relationships/header" Target="header1.xml"/><Relationship Id="rId16" Type="http://schemas.openxmlformats.org/officeDocument/2006/relationships/hyperlink" Target="mailto:dc2154@aol.com" TargetMode="External"/><Relationship Id="rId5" Type="http://schemas.openxmlformats.org/officeDocument/2006/relationships/styles" Target="styles.xml"/><Relationship Id="rId6" Type="http://schemas.openxmlformats.org/officeDocument/2006/relationships/hyperlink" Target="http://www.rclittleleague.com" TargetMode="External"/><Relationship Id="rId7" Type="http://schemas.openxmlformats.org/officeDocument/2006/relationships/hyperlink" Target="mailto:rotterdamcarmanll@gmail.com" TargetMode="External"/><Relationship Id="rId8" Type="http://schemas.openxmlformats.org/officeDocument/2006/relationships/hyperlink" Target="mailto:rotterdamcarmanll@gmail.com" TargetMode="External"/><Relationship Id="rId18" Type="http://schemas.openxmlformats.org/officeDocument/2006/relationships/image" Target="media/image3.png"/><Relationship Id="rId19"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